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6617" w:rsidRPr="00BE4E96" w:rsidRDefault="00BF6617" w:rsidP="00BF6617">
      <w:pPr>
        <w:tabs>
          <w:tab w:val="left" w:pos="8430"/>
        </w:tabs>
        <w:spacing w:after="0"/>
        <w:jc w:val="right"/>
      </w:pPr>
      <w:r w:rsidRPr="009554D8">
        <w:rPr>
          <w:rFonts w:ascii="Times New Roman" w:hAnsi="Times New Roman"/>
          <w:sz w:val="24"/>
          <w:szCs w:val="24"/>
        </w:rPr>
        <w:t>Утверждаю:</w:t>
      </w:r>
    </w:p>
    <w:p w:rsidR="00BF6617" w:rsidRPr="009554D8" w:rsidRDefault="00BF6617" w:rsidP="00BF6617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Pr="009554D8">
        <w:rPr>
          <w:rFonts w:ascii="Times New Roman" w:hAnsi="Times New Roman"/>
          <w:sz w:val="24"/>
          <w:szCs w:val="24"/>
        </w:rPr>
        <w:t xml:space="preserve"> Директор МКУК</w:t>
      </w:r>
    </w:p>
    <w:p w:rsidR="00BF6617" w:rsidRPr="009554D8" w:rsidRDefault="00BF6617" w:rsidP="00BF6617">
      <w:pPr>
        <w:tabs>
          <w:tab w:val="left" w:pos="8430"/>
        </w:tabs>
        <w:spacing w:after="0"/>
        <w:jc w:val="right"/>
        <w:rPr>
          <w:rFonts w:ascii="Times New Roman" w:hAnsi="Times New Roman"/>
          <w:sz w:val="24"/>
          <w:szCs w:val="24"/>
        </w:rPr>
      </w:pPr>
      <w:r w:rsidRPr="009554D8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«КДЦ «Братский»</w:t>
      </w:r>
    </w:p>
    <w:p w:rsidR="00BF6617" w:rsidRPr="009554D8" w:rsidRDefault="00BF6617" w:rsidP="00BF6617">
      <w:pPr>
        <w:tabs>
          <w:tab w:val="left" w:pos="9060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9554D8">
        <w:rPr>
          <w:rFonts w:ascii="Times New Roman" w:hAnsi="Times New Roman"/>
          <w:sz w:val="24"/>
          <w:szCs w:val="24"/>
        </w:rPr>
        <w:t xml:space="preserve">___________ </w:t>
      </w:r>
      <w:r>
        <w:rPr>
          <w:rFonts w:ascii="Times New Roman" w:hAnsi="Times New Roman"/>
          <w:sz w:val="24"/>
          <w:szCs w:val="24"/>
        </w:rPr>
        <w:t>К.Н. Гапонова.</w:t>
      </w:r>
    </w:p>
    <w:p w:rsidR="00BF6617" w:rsidRPr="00BE4E96" w:rsidRDefault="00BF6617" w:rsidP="00BF6617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0"/>
          <w:szCs w:val="24"/>
        </w:rPr>
      </w:pPr>
    </w:p>
    <w:p w:rsidR="00BF6617" w:rsidRPr="00BE4E96" w:rsidRDefault="00BF6617" w:rsidP="00BF6617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4E96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ерспективный п</w:t>
      </w:r>
      <w:r w:rsidRPr="00BE4E96">
        <w:rPr>
          <w:rFonts w:ascii="Times New Roman" w:hAnsi="Times New Roman"/>
          <w:b/>
          <w:sz w:val="24"/>
          <w:szCs w:val="24"/>
        </w:rPr>
        <w:t>лан</w:t>
      </w:r>
    </w:p>
    <w:p w:rsidR="00BF6617" w:rsidRPr="00BE4E96" w:rsidRDefault="00BF6617" w:rsidP="00BF6617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4E96">
        <w:rPr>
          <w:rFonts w:ascii="Times New Roman" w:hAnsi="Times New Roman"/>
          <w:b/>
          <w:sz w:val="24"/>
          <w:szCs w:val="24"/>
        </w:rPr>
        <w:t>мероприятий МКУК «КДЦ» Братский</w:t>
      </w:r>
      <w:r>
        <w:rPr>
          <w:rFonts w:ascii="Times New Roman" w:hAnsi="Times New Roman"/>
          <w:b/>
          <w:sz w:val="24"/>
          <w:szCs w:val="24"/>
        </w:rPr>
        <w:t xml:space="preserve"> на </w:t>
      </w:r>
      <w:r>
        <w:rPr>
          <w:rFonts w:ascii="Times New Roman" w:hAnsi="Times New Roman"/>
          <w:b/>
          <w:sz w:val="24"/>
          <w:szCs w:val="24"/>
        </w:rPr>
        <w:t xml:space="preserve">1 квартал </w:t>
      </w:r>
      <w:r>
        <w:rPr>
          <w:rFonts w:ascii="Times New Roman" w:hAnsi="Times New Roman"/>
          <w:b/>
          <w:sz w:val="24"/>
          <w:szCs w:val="24"/>
        </w:rPr>
        <w:t>2026</w:t>
      </w:r>
      <w:r w:rsidRPr="00BE4E96">
        <w:rPr>
          <w:rFonts w:ascii="Times New Roman" w:hAnsi="Times New Roman"/>
          <w:b/>
          <w:sz w:val="24"/>
          <w:szCs w:val="24"/>
        </w:rPr>
        <w:t>год</w:t>
      </w:r>
    </w:p>
    <w:p w:rsidR="00BF6617" w:rsidRPr="00BE4E96" w:rsidRDefault="00BF6617" w:rsidP="00BF6617">
      <w:pPr>
        <w:tabs>
          <w:tab w:val="left" w:pos="237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E4E96">
        <w:rPr>
          <w:rFonts w:ascii="Times New Roman" w:hAnsi="Times New Roman"/>
          <w:b/>
          <w:sz w:val="24"/>
          <w:szCs w:val="24"/>
        </w:rPr>
        <w:t xml:space="preserve">по программе « </w:t>
      </w:r>
      <w:r>
        <w:rPr>
          <w:rFonts w:ascii="Times New Roman" w:hAnsi="Times New Roman"/>
          <w:b/>
          <w:sz w:val="24"/>
          <w:szCs w:val="24"/>
        </w:rPr>
        <w:t>НЭД</w:t>
      </w:r>
      <w:r w:rsidRPr="00BE4E96">
        <w:rPr>
          <w:rFonts w:ascii="Times New Roman" w:hAnsi="Times New Roman"/>
          <w:b/>
          <w:sz w:val="24"/>
          <w:szCs w:val="24"/>
        </w:rPr>
        <w:t>»</w:t>
      </w:r>
    </w:p>
    <w:p w:rsidR="00BF6617" w:rsidRPr="002E06F0" w:rsidRDefault="00BF6617" w:rsidP="00BF6617">
      <w:pPr>
        <w:tabs>
          <w:tab w:val="left" w:pos="2370"/>
        </w:tabs>
        <w:spacing w:after="0" w:line="240" w:lineRule="auto"/>
        <w:ind w:left="708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3118"/>
        <w:gridCol w:w="2268"/>
        <w:gridCol w:w="1559"/>
        <w:gridCol w:w="1418"/>
        <w:gridCol w:w="1996"/>
      </w:tblGrid>
      <w:tr w:rsidR="00BF6617" w:rsidRPr="00EF3E8A" w:rsidTr="00BC0276">
        <w:trPr>
          <w:trHeight w:val="467"/>
        </w:trPr>
        <w:tc>
          <w:tcPr>
            <w:tcW w:w="534" w:type="dxa"/>
          </w:tcPr>
          <w:p w:rsidR="00BF6617" w:rsidRPr="00EF3E8A" w:rsidRDefault="00BF6617" w:rsidP="00BC0276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18" w:type="dxa"/>
          </w:tcPr>
          <w:p w:rsidR="00BF6617" w:rsidRPr="00EF3E8A" w:rsidRDefault="00BF6617" w:rsidP="00BC0276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форма проведения</w:t>
            </w:r>
            <w:r w:rsidRPr="00EF3E8A">
              <w:rPr>
                <w:rFonts w:ascii="Times New Roman" w:hAnsi="Times New Roman"/>
                <w:sz w:val="24"/>
                <w:szCs w:val="24"/>
              </w:rPr>
              <w:t xml:space="preserve"> мероприятий</w:t>
            </w:r>
          </w:p>
        </w:tc>
        <w:tc>
          <w:tcPr>
            <w:tcW w:w="2268" w:type="dxa"/>
          </w:tcPr>
          <w:p w:rsidR="00BF6617" w:rsidRPr="00EF3E8A" w:rsidRDefault="00BF6617" w:rsidP="00BC0276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Краткое описание</w:t>
            </w:r>
          </w:p>
        </w:tc>
        <w:tc>
          <w:tcPr>
            <w:tcW w:w="1559" w:type="dxa"/>
          </w:tcPr>
          <w:p w:rsidR="00BF6617" w:rsidRPr="00EF3E8A" w:rsidRDefault="00BF6617" w:rsidP="00BC0276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418" w:type="dxa"/>
          </w:tcPr>
          <w:p w:rsidR="00BF6617" w:rsidRPr="00EF3E8A" w:rsidRDefault="00BF6617" w:rsidP="00BC0276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  <w:tc>
          <w:tcPr>
            <w:tcW w:w="1996" w:type="dxa"/>
          </w:tcPr>
          <w:p w:rsidR="00BF6617" w:rsidRPr="00EF3E8A" w:rsidRDefault="00BF6617" w:rsidP="00BC0276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3E8A">
              <w:rPr>
                <w:rFonts w:ascii="Times New Roman" w:hAnsi="Times New Roman"/>
                <w:sz w:val="24"/>
                <w:szCs w:val="24"/>
              </w:rPr>
              <w:t xml:space="preserve">Ответственный </w:t>
            </w:r>
          </w:p>
        </w:tc>
      </w:tr>
      <w:tr w:rsidR="00BF6617" w:rsidRPr="00EF3E8A" w:rsidTr="00BC0276">
        <w:trPr>
          <w:trHeight w:val="467"/>
        </w:trPr>
        <w:tc>
          <w:tcPr>
            <w:tcW w:w="534" w:type="dxa"/>
          </w:tcPr>
          <w:p w:rsidR="00BF6617" w:rsidRPr="00EF3E8A" w:rsidRDefault="00BF6617" w:rsidP="00BC0276">
            <w:pPr>
              <w:tabs>
                <w:tab w:val="left" w:pos="237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BF6617" w:rsidRPr="00E33B14" w:rsidRDefault="00BF6617" w:rsidP="00BF6617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673EB">
              <w:rPr>
                <w:rFonts w:ascii="Times New Roman" w:hAnsi="Times New Roman"/>
                <w:szCs w:val="24"/>
              </w:rPr>
              <w:t>«</w:t>
            </w:r>
            <w:r>
              <w:rPr>
                <w:rFonts w:ascii="Times New Roman" w:hAnsi="Times New Roman"/>
                <w:szCs w:val="24"/>
              </w:rPr>
              <w:t>Казачьи традиции: погружение в старинный быт и народную мудрость</w:t>
            </w:r>
            <w:r w:rsidRPr="004673EB">
              <w:rPr>
                <w:rFonts w:ascii="Times New Roman" w:hAnsi="Times New Roman"/>
                <w:szCs w:val="24"/>
              </w:rPr>
              <w:t>»</w:t>
            </w:r>
            <w:r>
              <w:rPr>
                <w:rFonts w:ascii="Times New Roman" w:hAnsi="Times New Roman"/>
                <w:szCs w:val="24"/>
              </w:rPr>
              <w:t xml:space="preserve"> - беседа</w:t>
            </w:r>
          </w:p>
        </w:tc>
        <w:tc>
          <w:tcPr>
            <w:tcW w:w="2268" w:type="dxa"/>
          </w:tcPr>
          <w:p w:rsidR="00BF6617" w:rsidRPr="00E33B14" w:rsidRDefault="00BF6617" w:rsidP="00BC027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 о традиционной культуре в комнате казачьего быта. Обсуждение особенностей повседневной жизни, семейного устройства, воспитания детей, религиозных обычаев и праздников казаков.</w:t>
            </w:r>
          </w:p>
        </w:tc>
        <w:tc>
          <w:tcPr>
            <w:tcW w:w="1559" w:type="dxa"/>
          </w:tcPr>
          <w:p w:rsidR="00BF6617" w:rsidRPr="00E33B14" w:rsidRDefault="00BF6617" w:rsidP="00BC027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  <w:r>
              <w:rPr>
                <w:rFonts w:ascii="Times New Roman" w:hAnsi="Times New Roman"/>
                <w:sz w:val="24"/>
                <w:szCs w:val="24"/>
              </w:rPr>
              <w:t>.2026</w:t>
            </w:r>
            <w:r w:rsidRPr="00E33B14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418" w:type="dxa"/>
          </w:tcPr>
          <w:p w:rsidR="00BF6617" w:rsidRPr="00EF3E8A" w:rsidRDefault="00BF6617" w:rsidP="00BC0276">
            <w:pPr>
              <w:tabs>
                <w:tab w:val="left" w:pos="237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МКУК КДЦ «Братский»</w:t>
            </w:r>
          </w:p>
        </w:tc>
        <w:tc>
          <w:tcPr>
            <w:tcW w:w="1996" w:type="dxa"/>
          </w:tcPr>
          <w:p w:rsidR="00BF6617" w:rsidRDefault="00BF6617" w:rsidP="00BC0276">
            <w:pPr>
              <w:spacing w:after="0" w:line="240" w:lineRule="auto"/>
            </w:pPr>
            <w:r w:rsidRPr="008634B2">
              <w:rPr>
                <w:rFonts w:ascii="Times New Roman" w:hAnsi="Times New Roman"/>
                <w:sz w:val="24"/>
                <w:szCs w:val="24"/>
              </w:rPr>
              <w:t>Директор МКУК КДЦ «Братский» К.Н.  Гапонова</w:t>
            </w:r>
          </w:p>
        </w:tc>
      </w:tr>
    </w:tbl>
    <w:p w:rsidR="00BF6617" w:rsidRDefault="00BF6617"/>
    <w:p w:rsidR="008D6533" w:rsidRPr="00BF6617" w:rsidRDefault="00BF6617" w:rsidP="00BF6617">
      <w:r>
        <w:t xml:space="preserve">Составила: художественный руководитель                                                          </w:t>
      </w:r>
      <w:bookmarkStart w:id="0" w:name="_GoBack"/>
      <w:bookmarkEnd w:id="0"/>
      <w:r>
        <w:t>Е.В. Головань</w:t>
      </w:r>
    </w:p>
    <w:sectPr w:rsidR="008D6533" w:rsidRPr="00BF6617" w:rsidSect="00BF6617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D28"/>
    <w:rsid w:val="00802D28"/>
    <w:rsid w:val="008D6533"/>
    <w:rsid w:val="00B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61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6617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160</Words>
  <Characters>913</Characters>
  <Application>Microsoft Office Word</Application>
  <DocSecurity>0</DocSecurity>
  <Lines>7</Lines>
  <Paragraphs>2</Paragraphs>
  <ScaleCrop>false</ScaleCrop>
  <Company>SPecialiST RePack</Company>
  <LinksUpToDate>false</LinksUpToDate>
  <CharactersWithSpaces>1071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2026-01-12T10:57:00Z</dcterms:created>
  <dcterms:modified xsi:type="dcterms:W3CDTF">2026-01-12T11:06:00Z</dcterms:modified>
</cp:coreProperties>
</file>